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a993c19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HERREGÅRDSMUR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HERREGÅRDSMUR AS</w:t>
      </w:r>
    </w:p>
    <w:sectPr>
      <w:headerReference xmlns:r="http://schemas.openxmlformats.org/officeDocument/2006/relationships" w:type="default" r:id="Raaffcb0706b649b1"/>
      <w:footerReference xmlns:r="http://schemas.openxmlformats.org/officeDocument/2006/relationships" w:type="default" r:id="Rfce2b56150f4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HERREGÅRDSMUR AS   ·   Org.nr 994 251 856   ·   Råbekksvingen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HERREGÅRDSMUR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fcb0706b649b1" /><Relationship Type="http://schemas.openxmlformats.org/officeDocument/2006/relationships/footer" Target="/word/footer1.xml" Id="Rfce2b56150f4429e" /></Relationships>
</file>