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9ecbdc01d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TRYGG-ØKONOMI AS</w:t>
      </w:r>
    </w:p>
    <w:sectPr>
      <w:headerReference xmlns:r="http://schemas.openxmlformats.org/officeDocument/2006/relationships" w:type="default" r:id="R4dbb12d51e514a71"/>
      <w:footerReference xmlns:r="http://schemas.openxmlformats.org/officeDocument/2006/relationships" w:type="default" r:id="Rd68a69b47f0b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TRYGG-ØKONOMI AS   ·   Org.nr 994 260 537   ·   Solstrandvegen 19   ·   9020 TROMSDALEN   ·   Tlf. 77 67 22 21   ·   post@trygg-okonomi.no   ·   www.trygg-okonomi.no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b12d51e514a71" /><Relationship Type="http://schemas.openxmlformats.org/officeDocument/2006/relationships/footer" Target="/word/footer1.xml" Id="Rd68a69b47f0b4679" /></Relationships>
</file>