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5a847a585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ae063ee6b4b0c"/>
      <w:footerReference xmlns:r="http://schemas.openxmlformats.org/officeDocument/2006/relationships" w:type="default" r:id="Ra22ccfe83fcb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AS   ·   Org.nr 994 377 132   ·   c/o Hans Erik Becker, Fyrmesterveien 5   ·   3186 HORTEN   ·   he_becker@hotmail.com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ae063ee6b4b0c" /><Relationship Type="http://schemas.openxmlformats.org/officeDocument/2006/relationships/footer" Target="/word/footer1.xml" Id="Ra22ccfe83fcb4a87" /></Relationships>
</file>