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930725d05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AS</w:t>
      </w:r>
    </w:p>
    <w:sectPr>
      <w:headerReference xmlns:r="http://schemas.openxmlformats.org/officeDocument/2006/relationships" w:type="default" r:id="Rf6db486204d1495e"/>
      <w:footerReference xmlns:r="http://schemas.openxmlformats.org/officeDocument/2006/relationships" w:type="default" r:id="R1e437a625f9c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AS   ·   Org.nr 994 377 132   ·   c/o Hans Erik Becker, Fyrmesterveien 5   ·   3186 HORTEN   ·   he_becker@hotmail.com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b486204d1495e" /><Relationship Type="http://schemas.openxmlformats.org/officeDocument/2006/relationships/footer" Target="/word/footer1.xml" Id="R1e437a625f9c4391" /></Relationships>
</file>