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0187f48d2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ACCEPTOR REVISJON AS</w:t>
      </w:r>
    </w:p>
    <w:sectPr>
      <w:headerReference xmlns:r="http://schemas.openxmlformats.org/officeDocument/2006/relationships" w:type="default" r:id="R4a48a91c754f43fb"/>
      <w:footerReference xmlns:r="http://schemas.openxmlformats.org/officeDocument/2006/relationships" w:type="default" r:id="R684777b6b1b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ACCEPTOR REVISJON AS   ·   Org.nr 994 419 110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8a91c754f43fb" /><Relationship Type="http://schemas.openxmlformats.org/officeDocument/2006/relationships/footer" Target="/word/footer1.xml" Id="R684777b6b1b94db9" /></Relationships>
</file>