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e3899becd4e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POSAASEN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POSAASEN EIENDOM AS</w:t>
      </w:r>
    </w:p>
    <w:sectPr>
      <w:headerReference xmlns:r="http://schemas.openxmlformats.org/officeDocument/2006/relationships" w:type="default" r:id="Rd02d8efa9740473f"/>
      <w:footerReference xmlns:r="http://schemas.openxmlformats.org/officeDocument/2006/relationships" w:type="default" r:id="R38825f16335d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POSAASEN EIENDOM AS   ·   Org.nr 994 488 198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POSAASEN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d8efa9740473f" /><Relationship Type="http://schemas.openxmlformats.org/officeDocument/2006/relationships/footer" Target="/word/footer1.xml" Id="R38825f16335d4479" /></Relationships>
</file>