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dc1d310a6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POSAASEN EIENDOM AS</w:t>
      </w:r>
    </w:p>
    <w:sectPr>
      <w:headerReference xmlns:r="http://schemas.openxmlformats.org/officeDocument/2006/relationships" w:type="default" r:id="R9a69d89639844d3c"/>
      <w:footerReference xmlns:r="http://schemas.openxmlformats.org/officeDocument/2006/relationships" w:type="default" r:id="R386b310b9c35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9d89639844d3c" /><Relationship Type="http://schemas.openxmlformats.org/officeDocument/2006/relationships/footer" Target="/word/footer1.xml" Id="R386b310b9c354369" /></Relationships>
</file>