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8de8fd87e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 CONSULT AS</w:t>
      </w:r>
    </w:p>
    <w:sectPr>
      <w:headerReference xmlns:r="http://schemas.openxmlformats.org/officeDocument/2006/relationships" w:type="default" r:id="R06b812253e0b4135"/>
      <w:footerReference xmlns:r="http://schemas.openxmlformats.org/officeDocument/2006/relationships" w:type="default" r:id="Rf0767f480132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 CONSULT AS   ·   Org.nr 994 530 488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812253e0b4135" /><Relationship Type="http://schemas.openxmlformats.org/officeDocument/2006/relationships/footer" Target="/word/footer1.xml" Id="Rf0767f4801324558" /></Relationships>
</file>