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da9682e034c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ØSTFOLD AS</w:t>
      </w:r>
    </w:p>
    <w:sectPr>
      <w:headerReference xmlns:r="http://schemas.openxmlformats.org/officeDocument/2006/relationships" w:type="default" r:id="R34d378e80dd74b49"/>
      <w:footerReference xmlns:r="http://schemas.openxmlformats.org/officeDocument/2006/relationships" w:type="default" r:id="R182131d318bf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ØSTFOLD AS   ·   Org.nr 994 602 829   ·   Dikeveien 34   ·   1661 ROLVSØY   ·   Tlf. 90 74 98 11   ·   fredrikstad@sixt.no   ·   www.sixt.no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ØSTFOLD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378e80dd74b49" /><Relationship Type="http://schemas.openxmlformats.org/officeDocument/2006/relationships/footer" Target="/word/footer1.xml" Id="R182131d318bf4448" /></Relationships>
</file>