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a38e436eb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ØKONOMI AS</w:t>
      </w:r>
    </w:p>
    <w:sectPr>
      <w:headerReference xmlns:r="http://schemas.openxmlformats.org/officeDocument/2006/relationships" w:type="default" r:id="R5333bb08194844f0"/>
      <w:footerReference xmlns:r="http://schemas.openxmlformats.org/officeDocument/2006/relationships" w:type="default" r:id="R5ffc66a57f8f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3bb08194844f0" /><Relationship Type="http://schemas.openxmlformats.org/officeDocument/2006/relationships/footer" Target="/word/footer1.xml" Id="R5ffc66a57f8f4929" /></Relationships>
</file>