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82c64ba0a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EIENDOM AS</w:t>
      </w:r>
    </w:p>
    <w:sectPr>
      <w:headerReference xmlns:r="http://schemas.openxmlformats.org/officeDocument/2006/relationships" w:type="default" r:id="R2425aa41c3c24fa8"/>
      <w:footerReference xmlns:r="http://schemas.openxmlformats.org/officeDocument/2006/relationships" w:type="default" r:id="R030aa6bcabf2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EIENDOM AS   ·   Org.nr 994 758 772   ·   Verpetveien 17   ·   1543 VESTBY   ·   Tlf. 23 19 10 00   ·   hanne@beautyproducts.no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5aa41c3c24fa8" /><Relationship Type="http://schemas.openxmlformats.org/officeDocument/2006/relationships/footer" Target="/word/footer1.xml" Id="R030aa6bcabf241b6" /></Relationships>
</file>