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dbb86ce12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COLSI I AS.</w:t>
      </w:r>
    </w:p>
    <w:sectPr>
      <w:headerReference xmlns:r="http://schemas.openxmlformats.org/officeDocument/2006/relationships" w:type="default" r:id="R9a1aaf464f104637"/>
      <w:footerReference xmlns:r="http://schemas.openxmlformats.org/officeDocument/2006/relationships" w:type="default" r:id="R6fecaccdbefc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aaf464f104637" /><Relationship Type="http://schemas.openxmlformats.org/officeDocument/2006/relationships/footer" Target="/word/footer1.xml" Id="R6fecaccdbefc477d" /></Relationships>
</file>