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8f00398024a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CBA 100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CBA 100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e4555a22214bff"/>
      <w:footerReference xmlns:r="http://schemas.openxmlformats.org/officeDocument/2006/relationships" w:type="default" r:id="R6967f513625f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CBA 100 AS   ·   Org.nr 994 868 241   ·  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CBA 100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e4555a22214bff" /><Relationship Type="http://schemas.openxmlformats.org/officeDocument/2006/relationships/footer" Target="/word/footer1.xml" Id="R6967f513625f4cb3" /></Relationships>
</file>