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603bd6d3c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RETTEP HOLDING AS</w:t>
      </w:r>
    </w:p>
    <w:sectPr>
      <w:headerReference xmlns:r="http://schemas.openxmlformats.org/officeDocument/2006/relationships" w:type="default" r:id="Rf25063a28f8d454e"/>
      <w:footerReference xmlns:r="http://schemas.openxmlformats.org/officeDocument/2006/relationships" w:type="default" r:id="Rd9986de103a4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063a28f8d454e" /><Relationship Type="http://schemas.openxmlformats.org/officeDocument/2006/relationships/footer" Target="/word/footer1.xml" Id="Rd9986de103a44e03" /></Relationships>
</file>