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351cc3251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FINNAN AS</w:t>
      </w:r>
    </w:p>
    <w:sectPr>
      <w:headerReference xmlns:r="http://schemas.openxmlformats.org/officeDocument/2006/relationships" w:type="default" r:id="Rd127dc4dcd804172"/>
      <w:footerReference xmlns:r="http://schemas.openxmlformats.org/officeDocument/2006/relationships" w:type="default" r:id="Rf3b13bc07d50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FINNAN AS   ·   Org.nr 994 925 806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7dc4dcd804172" /><Relationship Type="http://schemas.openxmlformats.org/officeDocument/2006/relationships/footer" Target="/word/footer1.xml" Id="Rf3b13bc07d5044b4" /></Relationships>
</file>