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9628f70f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e24530a094b03"/>
      <w:footerReference xmlns:r="http://schemas.openxmlformats.org/officeDocument/2006/relationships" w:type="default" r:id="Re349114d059c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 AS   ·   Org.nr 995 003 430   ·   Vorsetøyveien 20C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e24530a094b03" /><Relationship Type="http://schemas.openxmlformats.org/officeDocument/2006/relationships/footer" Target="/word/footer1.xml" Id="Re349114d059c4e37" /></Relationships>
</file>