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1322d3757c48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PERFORMA CONSULTING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PERFORMA CONSULTING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PERFORMA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026a1ffd4ac43d0"/>
      <w:footerReference xmlns:r="http://schemas.openxmlformats.org/officeDocument/2006/relationships" w:type="default" r:id="R0c2ea9b04792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PERFORMA CONSULTING AS   ·   Org.nr 995 010 852   ·   Vellets vei 5B   ·   1415 OPPEGÅRD   ·   tam@performaconsulting.no   ·   www.performaconsulting.no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PERFORMA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6a1ffd4ac43d0" /><Relationship Type="http://schemas.openxmlformats.org/officeDocument/2006/relationships/footer" Target="/word/footer1.xml" Id="R0c2ea9b047924873" /></Relationships>
</file>