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1d257abff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CEYNOR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CEYNOR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fe516a3794d20"/>
      <w:footerReference xmlns:r="http://schemas.openxmlformats.org/officeDocument/2006/relationships" w:type="default" r:id="Rba14ba7ea94a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CEYNOR AS   ·   Org.nr 995 068 435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fe516a3794d20" /><Relationship Type="http://schemas.openxmlformats.org/officeDocument/2006/relationships/footer" Target="/word/footer1.xml" Id="Rba14ba7ea94a4581" /></Relationships>
</file>