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f6bd1e385748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ASIQ INVEST AS</w:t>
      </w:r>
    </w:p>
    <w:sectPr>
      <w:headerReference xmlns:r="http://schemas.openxmlformats.org/officeDocument/2006/relationships" w:type="default" r:id="R2b105152393e43bf"/>
      <w:footerReference xmlns:r="http://schemas.openxmlformats.org/officeDocument/2006/relationships" w:type="default" r:id="Reab4537b070f48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ASIQ INVEST AS   ·   Org.nr 995 093 189   ·   c/o Asbjørn Siqveland, Jarmyrveien 31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ASIQ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105152393e43bf" /><Relationship Type="http://schemas.openxmlformats.org/officeDocument/2006/relationships/footer" Target="/word/footer1.xml" Id="Reab4537b070f4895" /></Relationships>
</file>