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460b38f46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FARSUNDADVOKATENE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141b06e83d94842"/>
      <w:footerReference xmlns:r="http://schemas.openxmlformats.org/officeDocument/2006/relationships" w:type="default" r:id="Rbc4de4b72015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FARSUNDADVOKATENE AS   ·   Org.nr 995 107 708   ·   Gåseholmen brygge   ·   4550 FARSUND   ·   Tlf. 38 38 97 50   ·   post@farsundadvokatene.no   ·   www.farsundavokatene.no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FARSUNDADVOKATENE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1b06e83d94842" /><Relationship Type="http://schemas.openxmlformats.org/officeDocument/2006/relationships/footer" Target="/word/footer1.xml" Id="Rbc4de4b7201546a1" /></Relationships>
</file>