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2dc05da7f42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D.K.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Lysekloster,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D.K. EIENDOM AS</w:t>
      </w:r>
    </w:p>
    <w:sectPr>
      <w:headerReference xmlns:r="http://schemas.openxmlformats.org/officeDocument/2006/relationships" w:type="default" r:id="R1ead0b1a7e754f1e"/>
      <w:footerReference xmlns:r="http://schemas.openxmlformats.org/officeDocument/2006/relationships" w:type="default" r:id="Rcffde124aadb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D.K. EIENDOM AS   ·   Org.nr 995 113 708   ·   Skjelåsen 49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D.K.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d0b1a7e754f1e" /><Relationship Type="http://schemas.openxmlformats.org/officeDocument/2006/relationships/footer" Target="/word/footer1.xml" Id="Rcffde124aadb4d13" /></Relationships>
</file>