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d91b112ed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CONSULT AS</w:t>
      </w:r>
    </w:p>
    <w:sectPr>
      <w:headerReference xmlns:r="http://schemas.openxmlformats.org/officeDocument/2006/relationships" w:type="default" r:id="Recdfb0214a574586"/>
      <w:footerReference xmlns:r="http://schemas.openxmlformats.org/officeDocument/2006/relationships" w:type="default" r:id="R915e84d678fa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CONSULT AS   ·   Org.nr 995 171 570   ·   Ullern allé 28   ·   0381 OSLO   ·   Tlf. 97 30 23 90   ·   post@hovdenconsult.no   ·   hovdenconsult.no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fb0214a574586" /><Relationship Type="http://schemas.openxmlformats.org/officeDocument/2006/relationships/footer" Target="/word/footer1.xml" Id="R915e84d678fa48ef" /></Relationships>
</file>