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79810f3b1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SHOE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SHOE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f4d5f5c164459"/>
      <w:footerReference xmlns:r="http://schemas.openxmlformats.org/officeDocument/2006/relationships" w:type="default" r:id="Rc9280b8ca9fe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SHOE AS   ·   Org.nr 995 171 813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SHOE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f4d5f5c164459" /><Relationship Type="http://schemas.openxmlformats.org/officeDocument/2006/relationships/footer" Target="/word/footer1.xml" Id="Rc9280b8ca9fe4539" /></Relationships>
</file>