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de39df59a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AS</w:t>
      </w:r>
    </w:p>
    <w:sectPr>
      <w:headerReference xmlns:r="http://schemas.openxmlformats.org/officeDocument/2006/relationships" w:type="default" r:id="Rbd02b45cbed2478b"/>
      <w:footerReference xmlns:r="http://schemas.openxmlformats.org/officeDocument/2006/relationships" w:type="default" r:id="R9de1e94f7108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AS   ·   Org.nr 995 198 827   ·   Kvassnesvegen 23   ·   5914 ISDALSTØ   ·   post@vestlandsrevisjon.no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b45cbed2478b" /><Relationship Type="http://schemas.openxmlformats.org/officeDocument/2006/relationships/footer" Target="/word/footer1.xml" Id="R9de1e94f710845c2" /></Relationships>
</file>