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f26a5d21d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CELIK AS</w:t>
      </w:r>
    </w:p>
    <w:sectPr>
      <w:headerReference xmlns:r="http://schemas.openxmlformats.org/officeDocument/2006/relationships" w:type="default" r:id="R97eedb83202f480c"/>
      <w:footerReference xmlns:r="http://schemas.openxmlformats.org/officeDocument/2006/relationships" w:type="default" r:id="Rc5128f1c7c4e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CELIK AS   ·   Org.nr 995 209 675   ·   Stillverksveien 1-9   ·   2004 LILLESTRØM   ·   Tlf. 63 81 80 00   ·   vi-ant@getmail.no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edb83202f480c" /><Relationship Type="http://schemas.openxmlformats.org/officeDocument/2006/relationships/footer" Target="/word/footer1.xml" Id="Rc5128f1c7c4e4af7" /></Relationships>
</file>