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2bdd37e43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LØRENSKOGMEGLEREN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LØRENSKOGMEGLEREN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c2a960a6a4c82"/>
      <w:footerReference xmlns:r="http://schemas.openxmlformats.org/officeDocument/2006/relationships" w:type="default" r:id="R12a498f7356c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LØRENSKOGMEGLEREN AS   ·   Org.nr 995 256 290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LØRENSKOGMEGLEREN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c2a960a6a4c82" /><Relationship Type="http://schemas.openxmlformats.org/officeDocument/2006/relationships/footer" Target="/word/footer1.xml" Id="R12a498f7356c4318" /></Relationships>
</file>