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48dbf74a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REGNSKAPSKONTOR ARF Nauste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REGNSKAPSKONTOR ARF Nauste</w:t>
      </w:r>
    </w:p>
    <w:sectPr>
      <w:headerReference xmlns:r="http://schemas.openxmlformats.org/officeDocument/2006/relationships" w:type="default" r:id="R875ba9190c5443ca"/>
      <w:footerReference xmlns:r="http://schemas.openxmlformats.org/officeDocument/2006/relationships" w:type="default" r:id="R0e6dbc644e0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ba9190c5443ca" /><Relationship Type="http://schemas.openxmlformats.org/officeDocument/2006/relationships/footer" Target="/word/footer1.xml" Id="R0e6dbc644e0f4acd" /></Relationships>
</file>