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9edad3cf54c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E-18 LILLESAND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E-18 LILLESAND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2de6ef27a84e09"/>
      <w:footerReference xmlns:r="http://schemas.openxmlformats.org/officeDocument/2006/relationships" w:type="default" r:id="Ra3a37c2a0956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E-18 LILLESAND EIENDOM AS   ·   Org.nr 995 312 964   ·   c/o Aka AS, Hvervenmoveien 49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E-18 LILLESAND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2de6ef27a84e09" /><Relationship Type="http://schemas.openxmlformats.org/officeDocument/2006/relationships/footer" Target="/word/footer1.xml" Id="Ra3a37c2a09564787" /></Relationships>
</file>