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082afb5fa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FOSSE AS</w:t>
      </w:r>
    </w:p>
    <w:sectPr>
      <w:headerReference xmlns:r="http://schemas.openxmlformats.org/officeDocument/2006/relationships" w:type="default" r:id="Rbad489da701742b4"/>
      <w:footerReference xmlns:r="http://schemas.openxmlformats.org/officeDocument/2006/relationships" w:type="default" r:id="Rb1f85ba8db45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489da701742b4" /><Relationship Type="http://schemas.openxmlformats.org/officeDocument/2006/relationships/footer" Target="/word/footer1.xml" Id="Rb1f85ba8db454364" /></Relationships>
</file>