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9fadd96e0042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SIGMA REVISJON DRAMMEN AS</w:t>
      </w:r>
    </w:p>
    <w:sectPr>
      <w:headerReference xmlns:r="http://schemas.openxmlformats.org/officeDocument/2006/relationships" w:type="default" r:id="R4c37a6e7d2644b15"/>
      <w:footerReference xmlns:r="http://schemas.openxmlformats.org/officeDocument/2006/relationships" w:type="default" r:id="R690abe8e60c94d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SIGMA REVISJON DRAMMEN AS   ·   Org.nr 995 336 510   ·   Bjørnstjerne Bjørnsons gate 110   ·   3044 DRAMMEN   ·   Tlf. 32 89 44 50   ·   post@srd-as.no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SIGMA REVISJON DRAMMEN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37a6e7d2644b15" /><Relationship Type="http://schemas.openxmlformats.org/officeDocument/2006/relationships/footer" Target="/word/footer1.xml" Id="R690abe8e60c94ddd" /></Relationships>
</file>