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4385aa0da4c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HAUKALID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HAUKALID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6af4d78e7740ac"/>
      <w:footerReference xmlns:r="http://schemas.openxmlformats.org/officeDocument/2006/relationships" w:type="default" r:id="R0613043f9c06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HAUKALID INVESTERING AS   ·   Org.nr 995 407 752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HAUKALID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af4d78e7740ac" /><Relationship Type="http://schemas.openxmlformats.org/officeDocument/2006/relationships/footer" Target="/word/footer1.xml" Id="R0613043f9c0641c3" /></Relationships>
</file>