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889f325754e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KBH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d28253cd5764102"/>
      <w:footerReference xmlns:r="http://schemas.openxmlformats.org/officeDocument/2006/relationships" w:type="default" r:id="R7cf8e6a9b48d4e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KBH HOLDING AS   ·   Org.nr 995 438 089   ·   Tollbugata 69   ·   3044 DRAMMEN   ·   erlend.soraker@gmail.com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8253cd5764102" /><Relationship Type="http://schemas.openxmlformats.org/officeDocument/2006/relationships/footer" Target="/word/footer1.xml" Id="R7cf8e6a9b48d4e42" /></Relationships>
</file>