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1292a3e18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CSC (NORWAY) AS</w:t>
      </w:r>
    </w:p>
    <w:sectPr>
      <w:headerReference xmlns:r="http://schemas.openxmlformats.org/officeDocument/2006/relationships" w:type="default" r:id="R2dedba533c5a4e22"/>
      <w:footerReference xmlns:r="http://schemas.openxmlformats.org/officeDocument/2006/relationships" w:type="default" r:id="R54bab1aa7349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(NORWAY) AS   ·   Org.nr 995 460 238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dba533c5a4e22" /><Relationship Type="http://schemas.openxmlformats.org/officeDocument/2006/relationships/footer" Target="/word/footer1.xml" Id="R54bab1aa73494781" /></Relationships>
</file>