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e54640284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CSC (NORWAY)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CSC (NORWAY) AS</w:t>
      </w:r>
    </w:p>
    <w:sectPr>
      <w:headerReference xmlns:r="http://schemas.openxmlformats.org/officeDocument/2006/relationships" w:type="default" r:id="R83d7a64f2d6f4858"/>
      <w:footerReference xmlns:r="http://schemas.openxmlformats.org/officeDocument/2006/relationships" w:type="default" r:id="R82c17bd273d7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CSC (NORWAY) AS   ·   Org.nr 995 460 238   ·   Bryggegata 6   ·   0250 OSLO   ·   Tlf. 23 30 83 20   ·   oslo@intertrustgroup.com   ·   www.intertrustgroup.com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CSC (NORWAY)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7a64f2d6f4858" /><Relationship Type="http://schemas.openxmlformats.org/officeDocument/2006/relationships/footer" Target="/word/footer1.xml" Id="R82c17bd273d74688" /></Relationships>
</file>