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3ad8ef2fd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ARABYGDI GRENDELAG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ARABYGDI GRENDELAG</w:t>
      </w:r>
    </w:p>
    <w:sectPr>
      <w:headerReference xmlns:r="http://schemas.openxmlformats.org/officeDocument/2006/relationships" w:type="default" r:id="R6d48dbad934348b8"/>
      <w:footerReference xmlns:r="http://schemas.openxmlformats.org/officeDocument/2006/relationships" w:type="default" r:id="R39320758c56c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ARABYGDI GRENDELAG   ·   Org.nr 995 484 331   ·   c/o Halvor Øygarden, Arabygdvegen 1302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ARABYGDI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8dbad934348b8" /><Relationship Type="http://schemas.openxmlformats.org/officeDocument/2006/relationships/footer" Target="/word/footer1.xml" Id="R39320758c56c4a59" /></Relationships>
</file>