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26a186dff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MURERGUTTA AS</w:t>
      </w:r>
    </w:p>
    <w:sectPr>
      <w:headerReference xmlns:r="http://schemas.openxmlformats.org/officeDocument/2006/relationships" w:type="default" r:id="R8eead63426b54003"/>
      <w:footerReference xmlns:r="http://schemas.openxmlformats.org/officeDocument/2006/relationships" w:type="default" r:id="R5f419cf371d2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MURERGUTTA AS   ·   Org.nr 995 498 545   ·   Smidsrødveien 171B   ·   3140 NØTTERØY   ·   post@murergutta.no   ·   murergutta.no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MURERGUTTA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ad63426b54003" /><Relationship Type="http://schemas.openxmlformats.org/officeDocument/2006/relationships/footer" Target="/word/footer1.xml" Id="R5f419cf371d246f6" /></Relationships>
</file>