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b35018af5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ANDERSEN'S CONSULT AS</w:t>
      </w:r>
    </w:p>
    <w:sectPr>
      <w:headerReference xmlns:r="http://schemas.openxmlformats.org/officeDocument/2006/relationships" w:type="default" r:id="R3d3f8df7fc8d4bd6"/>
      <w:footerReference xmlns:r="http://schemas.openxmlformats.org/officeDocument/2006/relationships" w:type="default" r:id="Re2601261e166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ANDERSEN'S CONSULT AS   ·   Org.nr 995 577 771   ·   c/o Memo Regnskap AS, Kongsgård alle 59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ANDERSEN'S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f8df7fc8d4bd6" /><Relationship Type="http://schemas.openxmlformats.org/officeDocument/2006/relationships/footer" Target="/word/footer1.xml" Id="Re2601261e1664d97" /></Relationships>
</file>