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5cc119fbae46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PXTO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PXTO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b972e64c564124"/>
      <w:footerReference xmlns:r="http://schemas.openxmlformats.org/officeDocument/2006/relationships" w:type="default" r:id="Rbe531a2a9a7447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PXTO AS   ·   Org.nr 995 653 583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PXTO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b972e64c564124" /><Relationship Type="http://schemas.openxmlformats.org/officeDocument/2006/relationships/footer" Target="/word/footer1.xml" Id="Rbe531a2a9a7447f8" /></Relationships>
</file>