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17051f158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d17dce5944fbd"/>
      <w:footerReference xmlns:r="http://schemas.openxmlformats.org/officeDocument/2006/relationships" w:type="default" r:id="R77180ae63c9f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SCC EIENDOM AS   ·   Org.nr 995 672 421   ·   Svenskhallvegen 85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d17dce5944fbd" /><Relationship Type="http://schemas.openxmlformats.org/officeDocument/2006/relationships/footer" Target="/word/footer1.xml" Id="R77180ae63c9f4552" /></Relationships>
</file>