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c1631aa5f48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REAL ESTATE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REAL ESTATE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4d0c1de9344121"/>
      <w:footerReference xmlns:r="http://schemas.openxmlformats.org/officeDocument/2006/relationships" w:type="default" r:id="Red8d0b8b83b9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d0c1de9344121" /><Relationship Type="http://schemas.openxmlformats.org/officeDocument/2006/relationships/footer" Target="/word/footer1.xml" Id="Red8d0b8b83b942d8" /></Relationships>
</file>