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1b1df7919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RORBUER AS.</w:t>
      </w:r>
    </w:p>
    <w:sectPr>
      <w:headerReference xmlns:r="http://schemas.openxmlformats.org/officeDocument/2006/relationships" w:type="default" r:id="R7402e8ef99eb4016"/>
      <w:footerReference xmlns:r="http://schemas.openxmlformats.org/officeDocument/2006/relationships" w:type="default" r:id="R840f851af90e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2e8ef99eb4016" /><Relationship Type="http://schemas.openxmlformats.org/officeDocument/2006/relationships/footer" Target="/word/footer1.xml" Id="R840f851af90e40c9" /></Relationships>
</file>