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dfbfb5e21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SALONG KARISMA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SALONG KARISMA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781945f6c451d"/>
      <w:footerReference xmlns:r="http://schemas.openxmlformats.org/officeDocument/2006/relationships" w:type="default" r:id="Rd1db8d4a8e0c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KARISMA AS   ·   Org.nr 995 697 947   ·   7590 TYDAL   ·   Tlf. 73 81 55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KARISMA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781945f6c451d" /><Relationship Type="http://schemas.openxmlformats.org/officeDocument/2006/relationships/footer" Target="/word/footer1.xml" Id="Rd1db8d4a8e0c49f3" /></Relationships>
</file>