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eed3ea21a47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MURERFIRMA GJESDAL &amp; RØDBERG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MURERFIRMA GJESDAL &amp; RØDBERG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0006068acc46c9"/>
      <w:footerReference xmlns:r="http://schemas.openxmlformats.org/officeDocument/2006/relationships" w:type="default" r:id="R0a3fedea66ea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GJESDAL &amp; RØDBERG AS   ·   Org.nr 995 700 077   ·   Skurvebakkane 40   ·   4331 ÅLGÅRD   ·   Tlf. 90 50 24 55   ·   post@g-r.no   ·   www.g-r.no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GJESDAL &amp; RØDBERG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006068acc46c9" /><Relationship Type="http://schemas.openxmlformats.org/officeDocument/2006/relationships/footer" Target="/word/footer1.xml" Id="R0a3fedea66ea421d" /></Relationships>
</file>