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a537d185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BRUASET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BRUASET BYGG AS</w:t>
      </w:r>
    </w:p>
    <w:sectPr>
      <w:headerReference xmlns:r="http://schemas.openxmlformats.org/officeDocument/2006/relationships" w:type="default" r:id="Rd672fa2e8c944de3"/>
      <w:footerReference xmlns:r="http://schemas.openxmlformats.org/officeDocument/2006/relationships" w:type="default" r:id="Rfdfc7eac67ef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BRUASET BYGG AS   ·   Org.nr 995 723 557   ·   Venås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BRUASET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2fa2e8c944de3" /><Relationship Type="http://schemas.openxmlformats.org/officeDocument/2006/relationships/footer" Target="/word/footer1.xml" Id="Rfdfc7eac67ef409c" /></Relationships>
</file>