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c3e37c69b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MIKLA EVENTS AS</w:t>
      </w:r>
    </w:p>
    <w:sectPr>
      <w:headerReference xmlns:r="http://schemas.openxmlformats.org/officeDocument/2006/relationships" w:type="default" r:id="Ra14a920bbfdc4ff5"/>
      <w:footerReference xmlns:r="http://schemas.openxmlformats.org/officeDocument/2006/relationships" w:type="default" r:id="R7afac52c4694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EVENTS AS   ·   Org.nr 995 742 810   ·   Smedbakkvegen 19A   ·   2386 BRUMUNDDAL   ·   Tlf. 92 64 59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EVENTS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a920bbfdc4ff5" /><Relationship Type="http://schemas.openxmlformats.org/officeDocument/2006/relationships/footer" Target="/word/footer1.xml" Id="R7afac52c46944174" /></Relationships>
</file>