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d6dec5b8b43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LEIF RUNARS AS, org.nr 995 863 243,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29fe6ff9ece04b21"/>
      <w:footerReference xmlns:r="http://schemas.openxmlformats.org/officeDocument/2006/relationships" w:type="default" r:id="R4e28468ec133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e6ff9ece04b21" /><Relationship Type="http://schemas.openxmlformats.org/officeDocument/2006/relationships/footer" Target="/word/footer1.xml" Id="R4e28468ec1334cca" /></Relationships>
</file>