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ec51a5fe14f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RAMBERGKOLLEN CONSULTING NUF</w:t>
      </w:r>
    </w:p>
    <w:sectPr>
      <w:headerReference xmlns:r="http://schemas.openxmlformats.org/officeDocument/2006/relationships" w:type="default" r:id="Rce809955d46f4a11"/>
      <w:footerReference xmlns:r="http://schemas.openxmlformats.org/officeDocument/2006/relationships" w:type="default" r:id="R611112520dde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RAMBERGKOLLEN CONSULTING NUF   ·   Org.nr 995 943 646   ·   Bølersletta 8A   ·   0690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RAMBERGKOLLEN CONSULTING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09955d46f4a11" /><Relationship Type="http://schemas.openxmlformats.org/officeDocument/2006/relationships/footer" Target="/word/footer1.xml" Id="R611112520dde4b86" /></Relationships>
</file>