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b1093d68f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SKYFALL INVEST AS</w:t>
      </w:r>
    </w:p>
    <w:sectPr>
      <w:headerReference xmlns:r="http://schemas.openxmlformats.org/officeDocument/2006/relationships" w:type="default" r:id="R805b470a9d47433b"/>
      <w:footerReference xmlns:r="http://schemas.openxmlformats.org/officeDocument/2006/relationships" w:type="default" r:id="R667919d5d200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SKYFALL INVEST AS   ·   Org.nr 995 987 309   ·   Karl Johans gate 14   ·   0154 OSLO   ·   preben@skyfall.vc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SKYFALL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b470a9d47433b" /><Relationship Type="http://schemas.openxmlformats.org/officeDocument/2006/relationships/footer" Target="/word/footer1.xml" Id="R667919d5d2004c56" /></Relationships>
</file>