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5de0d5e03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dce445f094bb8"/>
      <w:footerReference xmlns:r="http://schemas.openxmlformats.org/officeDocument/2006/relationships" w:type="default" r:id="Racb67b25d01d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BYGG AS   ·   Org.nr 995 997 649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dce445f094bb8" /><Relationship Type="http://schemas.openxmlformats.org/officeDocument/2006/relationships/footer" Target="/word/footer1.xml" Id="Racb67b25d01d453e" /></Relationships>
</file>