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b3a2ee5a8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9e1e6b8944e64"/>
      <w:footerReference xmlns:r="http://schemas.openxmlformats.org/officeDocument/2006/relationships" w:type="default" r:id="Rb63a321c5914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FISK AS   ·   Org.nr 996 019 721   ·   C/o Britt Guttorm Gaup, Deanugeaidnu 2079   ·   9843 TANA   ·   pieragaup@yahoo.no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9e1e6b8944e64" /><Relationship Type="http://schemas.openxmlformats.org/officeDocument/2006/relationships/footer" Target="/word/footer1.xml" Id="Rb63a321c59144cf1" /></Relationships>
</file>